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9" w:rsidRDefault="004A3967">
      <w:pPr>
        <w:spacing w:before="76"/>
        <w:ind w:right="159"/>
        <w:jc w:val="right"/>
        <w:rPr>
          <w:sz w:val="28"/>
        </w:rPr>
      </w:pPr>
      <w:r>
        <w:rPr>
          <w:spacing w:val="-2"/>
          <w:sz w:val="28"/>
        </w:rPr>
        <w:t>УТВЕРЖДАЮ</w:t>
      </w:r>
      <w:r w:rsidR="00E7248D">
        <w:rPr>
          <w:spacing w:val="-2"/>
          <w:sz w:val="28"/>
        </w:rPr>
        <w:t>.</w:t>
      </w:r>
    </w:p>
    <w:p w:rsidR="00E7248D" w:rsidRDefault="004A3967">
      <w:pPr>
        <w:spacing w:before="5"/>
        <w:ind w:left="12139" w:right="153" w:firstLine="19"/>
        <w:jc w:val="right"/>
        <w:rPr>
          <w:spacing w:val="-2"/>
          <w:sz w:val="28"/>
        </w:rPr>
      </w:pPr>
      <w:r>
        <w:rPr>
          <w:spacing w:val="-2"/>
          <w:sz w:val="28"/>
        </w:rPr>
        <w:t>Директор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ГБОУ</w:t>
      </w:r>
      <w:r>
        <w:rPr>
          <w:spacing w:val="-16"/>
          <w:sz w:val="28"/>
        </w:rPr>
        <w:t xml:space="preserve"> </w:t>
      </w:r>
      <w:r w:rsidR="00E7248D">
        <w:rPr>
          <w:spacing w:val="-16"/>
          <w:sz w:val="28"/>
        </w:rPr>
        <w:t>С</w:t>
      </w:r>
      <w:r>
        <w:rPr>
          <w:spacing w:val="-2"/>
          <w:sz w:val="28"/>
        </w:rPr>
        <w:t>ОШ</w:t>
      </w:r>
      <w:r w:rsidR="00E7248D">
        <w:rPr>
          <w:spacing w:val="-2"/>
          <w:sz w:val="28"/>
        </w:rPr>
        <w:t xml:space="preserve"> им. И.Ф. Самаркина с. Новая Кармала</w:t>
      </w:r>
    </w:p>
    <w:p w:rsidR="00380029" w:rsidRDefault="00E7248D">
      <w:pPr>
        <w:spacing w:before="5"/>
        <w:ind w:left="12139" w:right="153" w:firstLine="19"/>
        <w:jc w:val="right"/>
        <w:rPr>
          <w:sz w:val="28"/>
        </w:rPr>
      </w:pPr>
      <w:r>
        <w:rPr>
          <w:spacing w:val="-2"/>
          <w:sz w:val="28"/>
        </w:rPr>
        <w:t xml:space="preserve"> И.Н. Толстикова</w:t>
      </w:r>
    </w:p>
    <w:p w:rsidR="00380029" w:rsidRDefault="00380029">
      <w:pPr>
        <w:spacing w:before="9"/>
        <w:rPr>
          <w:noProof/>
          <w:sz w:val="3"/>
          <w:lang w:eastAsia="ru-RU"/>
        </w:rPr>
      </w:pPr>
    </w:p>
    <w:p w:rsidR="00E7248D" w:rsidRDefault="00E7248D">
      <w:pPr>
        <w:spacing w:before="9"/>
        <w:rPr>
          <w:sz w:val="3"/>
        </w:rPr>
      </w:pPr>
    </w:p>
    <w:p w:rsidR="00380029" w:rsidRDefault="00380029">
      <w:pPr>
        <w:rPr>
          <w:sz w:val="28"/>
        </w:rPr>
      </w:pPr>
    </w:p>
    <w:p w:rsidR="00380029" w:rsidRDefault="00380029">
      <w:pPr>
        <w:spacing w:before="3"/>
        <w:rPr>
          <w:sz w:val="28"/>
        </w:rPr>
      </w:pPr>
    </w:p>
    <w:p w:rsidR="00E7248D" w:rsidRDefault="004A3967" w:rsidP="00E7248D">
      <w:pPr>
        <w:pStyle w:val="a3"/>
        <w:spacing w:before="1"/>
        <w:ind w:left="3444" w:right="1503" w:firstLine="388"/>
        <w:jc w:val="center"/>
        <w:rPr>
          <w:spacing w:val="-14"/>
        </w:rPr>
      </w:pPr>
      <w:r>
        <w:t>Комплексный план мероприятий</w:t>
      </w:r>
      <w:r>
        <w:rPr>
          <w:spacing w:val="-6"/>
        </w:rPr>
        <w:t xml:space="preserve"> </w:t>
      </w:r>
      <w:r>
        <w:t>на 2023 -2024 учебный год центра</w:t>
      </w:r>
      <w:r>
        <w:rPr>
          <w:spacing w:val="-14"/>
        </w:rPr>
        <w:t xml:space="preserve"> </w:t>
      </w:r>
    </w:p>
    <w:p w:rsidR="00380029" w:rsidRDefault="004A3967" w:rsidP="00E7248D">
      <w:pPr>
        <w:pStyle w:val="a3"/>
        <w:spacing w:before="1"/>
        <w:ind w:left="3444" w:right="1503" w:firstLine="388"/>
        <w:jc w:val="center"/>
      </w:pPr>
      <w:r>
        <w:t>«Точка</w:t>
      </w:r>
      <w:r>
        <w:rPr>
          <w:spacing w:val="-9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ГБОУ</w:t>
      </w:r>
      <w:r>
        <w:rPr>
          <w:spacing w:val="-9"/>
        </w:rPr>
        <w:t xml:space="preserve"> </w:t>
      </w:r>
      <w:r w:rsidR="00E7248D">
        <w:rPr>
          <w:spacing w:val="-9"/>
        </w:rPr>
        <w:t>С</w:t>
      </w:r>
      <w:r>
        <w:t>ОШ</w:t>
      </w:r>
      <w:r>
        <w:rPr>
          <w:spacing w:val="-9"/>
        </w:rPr>
        <w:t xml:space="preserve"> </w:t>
      </w:r>
      <w:r w:rsidR="00E7248D">
        <w:rPr>
          <w:spacing w:val="-9"/>
        </w:rPr>
        <w:t>им. И.Ф. Самаркина с. Новая Кармала</w:t>
      </w:r>
    </w:p>
    <w:p w:rsidR="00380029" w:rsidRDefault="00380029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380029">
        <w:trPr>
          <w:trHeight w:val="1286"/>
        </w:trPr>
        <w:tc>
          <w:tcPr>
            <w:tcW w:w="773" w:type="dxa"/>
          </w:tcPr>
          <w:p w:rsidR="00380029" w:rsidRDefault="004A3967">
            <w:pPr>
              <w:pStyle w:val="TableParagraph"/>
              <w:ind w:left="186" w:right="168" w:firstLine="62"/>
              <w:jc w:val="lef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before="3" w:line="235" w:lineRule="auto"/>
              <w:ind w:left="172" w:right="150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необходимости с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кратким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ссылкой </w:t>
            </w:r>
            <w:r>
              <w:rPr>
                <w:b/>
                <w:spacing w:val="-2"/>
                <w:sz w:val="28"/>
              </w:rPr>
              <w:t>на нормативные/организационные документы)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191" w:firstLine="1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Целевая аудитория, </w:t>
            </w:r>
            <w:r>
              <w:rPr>
                <w:b/>
                <w:spacing w:val="-2"/>
                <w:sz w:val="28"/>
              </w:rPr>
              <w:t>требования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участию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5" w:lineRule="exact"/>
              <w:ind w:left="152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Сроки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3342" w:type="dxa"/>
          </w:tcPr>
          <w:p w:rsidR="00380029" w:rsidRDefault="004A3967">
            <w:pPr>
              <w:pStyle w:val="TableParagraph"/>
              <w:spacing w:line="315" w:lineRule="exact"/>
              <w:ind w:left="68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380029">
        <w:trPr>
          <w:trHeight w:val="321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01" w:lineRule="exact"/>
              <w:ind w:left="1156"/>
              <w:jc w:val="lef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совместных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работников</w:t>
            </w:r>
          </w:p>
        </w:tc>
      </w:tr>
      <w:tr w:rsidR="00380029">
        <w:trPr>
          <w:trHeight w:val="1613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242" w:lineRule="auto"/>
              <w:ind w:left="33" w:right="2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 естественно-научной и </w:t>
            </w:r>
            <w:r>
              <w:rPr>
                <w:spacing w:val="-2"/>
                <w:sz w:val="28"/>
              </w:rPr>
              <w:t>технологической</w:t>
            </w:r>
          </w:p>
          <w:p w:rsidR="00380029" w:rsidRDefault="004A3967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направленностей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«Точка</w:t>
            </w:r>
          </w:p>
          <w:p w:rsidR="00380029" w:rsidRDefault="004A3967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spacing w:line="315" w:lineRule="exact"/>
              <w:ind w:left="234"/>
              <w:jc w:val="lef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7-17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5" w:lineRule="exact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С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  <w:p w:rsidR="00380029" w:rsidRDefault="004A3967">
            <w:pPr>
              <w:pStyle w:val="TableParagraph"/>
              <w:spacing w:before="5"/>
              <w:ind w:left="105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2023года</w:t>
            </w:r>
          </w:p>
        </w:tc>
        <w:tc>
          <w:tcPr>
            <w:tcW w:w="3342" w:type="dxa"/>
          </w:tcPr>
          <w:p w:rsidR="00380029" w:rsidRDefault="004A3967">
            <w:pPr>
              <w:pStyle w:val="TableParagraph"/>
              <w:spacing w:line="244" w:lineRule="auto"/>
              <w:ind w:left="608" w:right="429" w:firstLine="172"/>
              <w:jc w:val="lef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ВД и доп.</w:t>
            </w:r>
            <w:r w:rsidR="00E7248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образовнаия</w:t>
            </w:r>
          </w:p>
        </w:tc>
      </w:tr>
      <w:tr w:rsidR="00380029">
        <w:trPr>
          <w:trHeight w:val="1608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ind w:left="114" w:right="87" w:firstLine="6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участия обучающихся центра «Точка роста в муниципальном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 Всероссийской олимпиады школьников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1161" w:hanging="649"/>
              <w:jc w:val="lef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9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ind w:left="915" w:hanging="552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Ноябрь-декабрь </w:t>
            </w:r>
            <w:r>
              <w:rPr>
                <w:sz w:val="28"/>
              </w:rPr>
              <w:t>2023 г.</w:t>
            </w:r>
          </w:p>
        </w:tc>
        <w:tc>
          <w:tcPr>
            <w:tcW w:w="3342" w:type="dxa"/>
          </w:tcPr>
          <w:p w:rsidR="00380029" w:rsidRDefault="00E7248D" w:rsidP="00E7248D">
            <w:pPr>
              <w:pStyle w:val="TableParagraph"/>
              <w:spacing w:line="242" w:lineRule="auto"/>
              <w:ind w:left="383" w:right="390" w:firstLine="23"/>
              <w:rPr>
                <w:sz w:val="28"/>
              </w:rPr>
            </w:pPr>
            <w:r>
              <w:rPr>
                <w:spacing w:val="-2"/>
                <w:sz w:val="28"/>
              </w:rPr>
              <w:t>Р</w:t>
            </w:r>
            <w:r w:rsidR="004A3967">
              <w:rPr>
                <w:spacing w:val="-2"/>
                <w:sz w:val="28"/>
              </w:rPr>
              <w:t>уководитель</w:t>
            </w:r>
            <w:r w:rsidR="004A3967">
              <w:rPr>
                <w:spacing w:val="-16"/>
                <w:sz w:val="28"/>
              </w:rPr>
              <w:t xml:space="preserve"> </w:t>
            </w:r>
            <w:r w:rsidR="004A3967">
              <w:rPr>
                <w:spacing w:val="-2"/>
                <w:sz w:val="28"/>
              </w:rPr>
              <w:t xml:space="preserve">центра, </w:t>
            </w:r>
            <w:r w:rsidR="004A3967">
              <w:rPr>
                <w:sz w:val="28"/>
              </w:rPr>
              <w:t>педагоги центра</w:t>
            </w:r>
          </w:p>
        </w:tc>
      </w:tr>
    </w:tbl>
    <w:p w:rsidR="00380029" w:rsidRDefault="00380029">
      <w:pPr>
        <w:spacing w:line="242" w:lineRule="auto"/>
        <w:rPr>
          <w:sz w:val="28"/>
        </w:rPr>
        <w:sectPr w:rsidR="00380029">
          <w:footerReference w:type="default" r:id="rId7"/>
          <w:type w:val="continuous"/>
          <w:pgSz w:w="16850" w:h="11920" w:orient="landscape"/>
          <w:pgMar w:top="1300" w:right="960" w:bottom="1100" w:left="920" w:header="0" w:footer="902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E7248D">
        <w:trPr>
          <w:trHeight w:val="1930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3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242" w:lineRule="auto"/>
              <w:ind w:left="119" w:firstLine="129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участия обучающихся центра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E7248D" w:rsidRDefault="00E7248D">
            <w:pPr>
              <w:pStyle w:val="TableParagraph"/>
              <w:spacing w:line="242" w:lineRule="auto"/>
              <w:ind w:left="493" w:right="488"/>
              <w:rPr>
                <w:sz w:val="28"/>
              </w:rPr>
            </w:pPr>
            <w:r>
              <w:rPr>
                <w:sz w:val="28"/>
              </w:rPr>
              <w:t>этапе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конкурса творческих, проектных и</w:t>
            </w:r>
          </w:p>
          <w:p w:rsidR="00E7248D" w:rsidRDefault="00E7248D">
            <w:pPr>
              <w:pStyle w:val="TableParagraph"/>
              <w:spacing w:line="310" w:lineRule="exact"/>
              <w:ind w:left="0" w:right="1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</w:t>
            </w:r>
          </w:p>
          <w:p w:rsidR="00E7248D" w:rsidRDefault="00E7248D">
            <w:pPr>
              <w:pStyle w:val="TableParagraph"/>
              <w:spacing w:line="309" w:lineRule="exact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«ВместеЯрче»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spacing w:line="315" w:lineRule="exact"/>
              <w:ind w:left="28" w:right="1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242" w:lineRule="auto"/>
              <w:ind w:left="1040" w:hanging="83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Сентябрь-октябрь,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C15024">
              <w:rPr>
                <w:spacing w:val="-2"/>
                <w:sz w:val="28"/>
              </w:rPr>
              <w:t>Руководитель</w:t>
            </w:r>
            <w:r w:rsidRPr="00C15024">
              <w:rPr>
                <w:spacing w:val="-16"/>
                <w:sz w:val="28"/>
              </w:rPr>
              <w:t xml:space="preserve"> </w:t>
            </w:r>
            <w:r w:rsidRPr="00C15024">
              <w:rPr>
                <w:spacing w:val="-2"/>
                <w:sz w:val="28"/>
              </w:rPr>
              <w:t xml:space="preserve">центра, </w:t>
            </w:r>
            <w:r w:rsidRPr="00C15024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291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ind w:left="33" w:firstLine="215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участия обучающихся центра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Всероссийском</w:t>
            </w:r>
          </w:p>
          <w:p w:rsidR="00E7248D" w:rsidRDefault="00E7248D">
            <w:pPr>
              <w:pStyle w:val="TableParagraph"/>
              <w:spacing w:before="1"/>
              <w:ind w:left="92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диктанте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spacing w:line="320" w:lineRule="exact"/>
              <w:ind w:left="28" w:right="1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20" w:lineRule="exact"/>
              <w:ind w:left="249" w:right="250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C15024">
              <w:rPr>
                <w:spacing w:val="-2"/>
                <w:sz w:val="28"/>
              </w:rPr>
              <w:t>Руководитель</w:t>
            </w:r>
            <w:r w:rsidRPr="00C15024">
              <w:rPr>
                <w:spacing w:val="-16"/>
                <w:sz w:val="28"/>
              </w:rPr>
              <w:t xml:space="preserve"> </w:t>
            </w:r>
            <w:r w:rsidRPr="00C15024">
              <w:rPr>
                <w:spacing w:val="-2"/>
                <w:sz w:val="28"/>
              </w:rPr>
              <w:t xml:space="preserve">центра, </w:t>
            </w:r>
            <w:r w:rsidRPr="00C15024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286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235" w:lineRule="auto"/>
              <w:ind w:left="114" w:right="11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участия обучающихся центров «Точка Роста» в областном этапе конкурса «Взлет»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spacing w:line="242" w:lineRule="auto"/>
              <w:ind w:left="1151" w:hanging="61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8-9 классов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242" w:lineRule="auto"/>
              <w:ind w:left="1233" w:right="87" w:hanging="1076"/>
              <w:jc w:val="left"/>
              <w:rPr>
                <w:sz w:val="28"/>
              </w:rPr>
            </w:pPr>
            <w:r>
              <w:rPr>
                <w:sz w:val="28"/>
              </w:rPr>
              <w:t>Февраль-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2024 </w:t>
            </w:r>
            <w:r>
              <w:rPr>
                <w:spacing w:val="-6"/>
                <w:sz w:val="28"/>
              </w:rPr>
              <w:t>г.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C15024">
              <w:rPr>
                <w:spacing w:val="-2"/>
                <w:sz w:val="28"/>
              </w:rPr>
              <w:t>Руководитель</w:t>
            </w:r>
            <w:r w:rsidRPr="00C15024">
              <w:rPr>
                <w:spacing w:val="-16"/>
                <w:sz w:val="28"/>
              </w:rPr>
              <w:t xml:space="preserve"> </w:t>
            </w:r>
            <w:r w:rsidRPr="00C15024">
              <w:rPr>
                <w:spacing w:val="-2"/>
                <w:sz w:val="28"/>
              </w:rPr>
              <w:t xml:space="preserve">центра, </w:t>
            </w:r>
            <w:r w:rsidRPr="00C15024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291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 центра «Точка роста областной</w:t>
            </w:r>
          </w:p>
          <w:p w:rsidR="00E7248D" w:rsidRDefault="00E7248D">
            <w:pPr>
              <w:pStyle w:val="TableParagraph"/>
              <w:spacing w:line="32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олимпиаде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прикладной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биологии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1146" w:right="456" w:hanging="682"/>
              <w:jc w:val="lef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5-91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15" w:lineRule="exact"/>
              <w:ind w:left="249" w:right="242"/>
              <w:rPr>
                <w:sz w:val="28"/>
              </w:rPr>
            </w:pPr>
            <w:r>
              <w:rPr>
                <w:sz w:val="28"/>
              </w:rPr>
              <w:t>Март,</w:t>
            </w:r>
            <w:r>
              <w:rPr>
                <w:spacing w:val="-4"/>
                <w:sz w:val="28"/>
              </w:rPr>
              <w:t xml:space="preserve"> 2024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C15024">
              <w:rPr>
                <w:spacing w:val="-2"/>
                <w:sz w:val="28"/>
              </w:rPr>
              <w:t>Руководитель</w:t>
            </w:r>
            <w:r w:rsidRPr="00C15024">
              <w:rPr>
                <w:spacing w:val="-16"/>
                <w:sz w:val="28"/>
              </w:rPr>
              <w:t xml:space="preserve"> </w:t>
            </w:r>
            <w:r w:rsidRPr="00C15024">
              <w:rPr>
                <w:spacing w:val="-2"/>
                <w:sz w:val="28"/>
              </w:rPr>
              <w:t xml:space="preserve">центра, </w:t>
            </w:r>
            <w:r w:rsidRPr="00C15024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555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295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  <w:r>
              <w:rPr>
                <w:spacing w:val="65"/>
                <w:sz w:val="28"/>
              </w:rPr>
              <w:t xml:space="preserve">  </w:t>
            </w:r>
            <w:r>
              <w:rPr>
                <w:sz w:val="28"/>
              </w:rPr>
              <w:t>педагогов</w:t>
            </w:r>
            <w:r>
              <w:rPr>
                <w:spacing w:val="77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центра</w:t>
            </w:r>
          </w:p>
          <w:p w:rsidR="00E7248D" w:rsidRDefault="00E7248D">
            <w:pPr>
              <w:pStyle w:val="TableParagraph"/>
              <w:tabs>
                <w:tab w:val="left" w:pos="2856"/>
              </w:tabs>
              <w:spacing w:line="232" w:lineRule="auto"/>
              <w:ind w:left="114" w:right="-15"/>
              <w:jc w:val="both"/>
              <w:rPr>
                <w:sz w:val="28"/>
              </w:rPr>
            </w:pPr>
            <w:r>
              <w:rPr>
                <w:sz w:val="28"/>
              </w:rPr>
              <w:t>«Точка роста» по вопросам преподавания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физики,</w:t>
            </w:r>
            <w:r>
              <w:rPr>
                <w:spacing w:val="80"/>
                <w:sz w:val="28"/>
              </w:rPr>
              <w:t xml:space="preserve">   </w:t>
            </w:r>
            <w:r>
              <w:rPr>
                <w:sz w:val="28"/>
              </w:rPr>
              <w:t>биологии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использованием</w:t>
            </w:r>
          </w:p>
          <w:p w:rsidR="00E7248D" w:rsidRDefault="00E7248D">
            <w:pPr>
              <w:pStyle w:val="TableParagraph"/>
              <w:spacing w:line="299" w:lineRule="exact"/>
              <w:ind w:left="114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высокотехнологичного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оборудования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1050" w:hanging="9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физики,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химии, биологии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10" w:lineRule="exact"/>
              <w:ind w:left="269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226758">
              <w:rPr>
                <w:spacing w:val="-2"/>
                <w:sz w:val="28"/>
              </w:rPr>
              <w:t>Руководитель</w:t>
            </w:r>
            <w:r w:rsidRPr="00226758">
              <w:rPr>
                <w:spacing w:val="-16"/>
                <w:sz w:val="28"/>
              </w:rPr>
              <w:t xml:space="preserve"> </w:t>
            </w:r>
            <w:r w:rsidRPr="00226758">
              <w:rPr>
                <w:spacing w:val="-2"/>
                <w:sz w:val="28"/>
              </w:rPr>
              <w:t xml:space="preserve">центра, </w:t>
            </w:r>
            <w:r w:rsidRPr="00226758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891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303" w:lineRule="exact"/>
              <w:ind w:left="11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Мастер-классы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центров</w:t>
            </w:r>
          </w:p>
          <w:p w:rsidR="00E7248D" w:rsidRDefault="00E7248D">
            <w:pPr>
              <w:pStyle w:val="TableParagraph"/>
              <w:spacing w:line="235" w:lineRule="auto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развитию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инженерно-технических,</w:t>
            </w:r>
          </w:p>
          <w:p w:rsidR="00E7248D" w:rsidRDefault="00E7248D">
            <w:pPr>
              <w:pStyle w:val="TableParagraph"/>
              <w:spacing w:line="235" w:lineRule="auto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изобретательных </w:t>
            </w:r>
            <w:r>
              <w:rPr>
                <w:spacing w:val="-2"/>
                <w:sz w:val="28"/>
              </w:rPr>
              <w:t>компетенций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условиях</w:t>
            </w:r>
          </w:p>
          <w:p w:rsidR="00E7248D" w:rsidRDefault="00E7248D">
            <w:pPr>
              <w:pStyle w:val="TableParagraph"/>
              <w:spacing w:line="311" w:lineRule="exact"/>
              <w:ind w:left="11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сельской </w:t>
            </w:r>
            <w:r>
              <w:rPr>
                <w:spacing w:val="-4"/>
                <w:sz w:val="28"/>
              </w:rPr>
              <w:t>школы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1050" w:hanging="9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физики,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химии, биологии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10" w:lineRule="exact"/>
              <w:ind w:left="269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226758">
              <w:rPr>
                <w:spacing w:val="-2"/>
                <w:sz w:val="28"/>
              </w:rPr>
              <w:t>Руководитель</w:t>
            </w:r>
            <w:r w:rsidRPr="00226758">
              <w:rPr>
                <w:spacing w:val="-16"/>
                <w:sz w:val="28"/>
              </w:rPr>
              <w:t xml:space="preserve"> </w:t>
            </w:r>
            <w:r w:rsidRPr="00226758">
              <w:rPr>
                <w:spacing w:val="-2"/>
                <w:sz w:val="28"/>
              </w:rPr>
              <w:t xml:space="preserve">центра, </w:t>
            </w:r>
            <w:r w:rsidRPr="00226758">
              <w:rPr>
                <w:sz w:val="28"/>
              </w:rPr>
              <w:t>педагоги центра</w:t>
            </w:r>
          </w:p>
        </w:tc>
      </w:tr>
    </w:tbl>
    <w:p w:rsidR="00380029" w:rsidRDefault="00380029">
      <w:pPr>
        <w:rPr>
          <w:sz w:val="28"/>
        </w:rPr>
        <w:sectPr w:rsidR="00380029">
          <w:type w:val="continuous"/>
          <w:pgSz w:w="16850" w:h="11920" w:orient="landscape"/>
          <w:pgMar w:top="1040" w:right="960" w:bottom="1100" w:left="920" w:header="0" w:footer="9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380029">
        <w:trPr>
          <w:trHeight w:val="2203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9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232" w:lineRule="auto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в областных семинарах для </w:t>
            </w:r>
            <w:r>
              <w:rPr>
                <w:spacing w:val="-2"/>
                <w:sz w:val="28"/>
              </w:rPr>
              <w:t>детских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мини-технопарков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центров</w:t>
            </w:r>
          </w:p>
          <w:p w:rsidR="00380029" w:rsidRDefault="004A3967">
            <w:pPr>
              <w:pStyle w:val="TableParagraph"/>
              <w:spacing w:line="235" w:lineRule="auto"/>
              <w:ind w:left="114" w:right="1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«Точка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реализации </w:t>
            </w:r>
            <w:r>
              <w:rPr>
                <w:sz w:val="28"/>
              </w:rPr>
              <w:t xml:space="preserve">образовательных программ </w:t>
            </w:r>
            <w:r>
              <w:rPr>
                <w:spacing w:val="-2"/>
                <w:sz w:val="28"/>
              </w:rPr>
              <w:t>естественно-научной,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технологической </w:t>
            </w:r>
            <w:r>
              <w:rPr>
                <w:sz w:val="28"/>
              </w:rPr>
              <w:t>направленностей и дополнительным</w:t>
            </w:r>
          </w:p>
          <w:p w:rsidR="00380029" w:rsidRDefault="004A3967">
            <w:pPr>
              <w:pStyle w:val="TableParagraph"/>
              <w:spacing w:line="299" w:lineRule="exact"/>
              <w:ind w:left="11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образовательным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программам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spacing w:line="242" w:lineRule="auto"/>
              <w:ind w:left="575" w:right="434" w:firstLine="14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Педагогические </w:t>
            </w:r>
            <w:r>
              <w:rPr>
                <w:sz w:val="28"/>
              </w:rPr>
              <w:t>работники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380029" w:rsidRDefault="004A3967">
            <w:pPr>
              <w:pStyle w:val="TableParagraph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5" w:lineRule="exact"/>
              <w:ind w:left="269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380029" w:rsidRDefault="00E7248D">
            <w:pPr>
              <w:pStyle w:val="TableParagraph"/>
              <w:ind w:left="383" w:right="390" w:firstLine="2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центра, </w:t>
            </w:r>
            <w:r>
              <w:rPr>
                <w:sz w:val="28"/>
              </w:rPr>
              <w:t>педагоги центра</w:t>
            </w:r>
          </w:p>
        </w:tc>
      </w:tr>
      <w:tr w:rsidR="00380029">
        <w:trPr>
          <w:trHeight w:val="628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2" w:lineRule="exact"/>
              <w:ind w:left="5986" w:hanging="5618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 обмену опытом работы</w:t>
            </w:r>
          </w:p>
        </w:tc>
      </w:tr>
      <w:tr w:rsidR="00380029">
        <w:trPr>
          <w:trHeight w:val="1594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1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ind w:left="114" w:right="424" w:firstLine="110"/>
              <w:jc w:val="both"/>
              <w:rPr>
                <w:sz w:val="28"/>
              </w:rPr>
            </w:pPr>
            <w:r>
              <w:rPr>
                <w:sz w:val="28"/>
              </w:rPr>
              <w:t>Участие педагогов центра «Точка роста»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региональных онлайн мероприятиях по вопросам</w:t>
            </w:r>
          </w:p>
          <w:p w:rsidR="00380029" w:rsidRDefault="004A3967">
            <w:pPr>
              <w:pStyle w:val="TableParagraph"/>
              <w:spacing w:before="12" w:line="298" w:lineRule="exact"/>
              <w:ind w:left="114" w:right="888"/>
              <w:jc w:val="both"/>
              <w:rPr>
                <w:sz w:val="28"/>
              </w:rPr>
            </w:pPr>
            <w:r>
              <w:rPr>
                <w:sz w:val="28"/>
              </w:rPr>
              <w:t>преподавания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предметов на 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575" w:right="557" w:firstLine="3"/>
              <w:rPr>
                <w:sz w:val="28"/>
              </w:rPr>
            </w:pPr>
            <w:r>
              <w:rPr>
                <w:sz w:val="28"/>
              </w:rPr>
              <w:t xml:space="preserve">Учителя физики, </w:t>
            </w:r>
            <w:r>
              <w:rPr>
                <w:spacing w:val="-2"/>
                <w:sz w:val="28"/>
              </w:rPr>
              <w:t>биологии,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химии. информатики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1" w:lineRule="exact"/>
              <w:ind w:left="249" w:right="23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3342" w:type="dxa"/>
          </w:tcPr>
          <w:p w:rsidR="00380029" w:rsidRDefault="004A3967">
            <w:pPr>
              <w:pStyle w:val="TableParagraph"/>
              <w:spacing w:line="311" w:lineRule="exact"/>
              <w:ind w:left="68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380029">
        <w:trPr>
          <w:trHeight w:val="1291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ind w:left="114" w:firstLine="110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участия учителей в региональных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</w:p>
          <w:p w:rsidR="00380029" w:rsidRDefault="004A3967">
            <w:pPr>
              <w:pStyle w:val="TableParagraph"/>
              <w:spacing w:line="320" w:lineRule="atLeast"/>
              <w:ind w:left="114" w:right="15"/>
              <w:jc w:val="left"/>
              <w:rPr>
                <w:sz w:val="28"/>
              </w:rPr>
            </w:pPr>
            <w:r>
              <w:rPr>
                <w:sz w:val="28"/>
              </w:rPr>
              <w:t>конференциях,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форумах по обмену опытом работы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575" w:right="434" w:firstLine="14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Педагогические </w:t>
            </w:r>
            <w:r>
              <w:rPr>
                <w:sz w:val="28"/>
              </w:rPr>
              <w:t>работники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380029" w:rsidRDefault="004A3967">
            <w:pPr>
              <w:pStyle w:val="TableParagraph"/>
              <w:spacing w:line="321" w:lineRule="exact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0" w:lineRule="exact"/>
              <w:ind w:left="269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380029" w:rsidRDefault="00E7248D">
            <w:pPr>
              <w:pStyle w:val="TableParagraph"/>
              <w:ind w:left="383" w:right="390" w:firstLine="2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центра, </w:t>
            </w:r>
            <w:r>
              <w:rPr>
                <w:sz w:val="28"/>
              </w:rPr>
              <w:t>педагоги центра</w:t>
            </w:r>
          </w:p>
        </w:tc>
      </w:tr>
      <w:tr w:rsidR="00380029">
        <w:trPr>
          <w:trHeight w:val="623"/>
        </w:trPr>
        <w:tc>
          <w:tcPr>
            <w:tcW w:w="14746" w:type="dxa"/>
            <w:gridSpan w:val="5"/>
            <w:tcBorders>
              <w:bottom w:val="single" w:sz="6" w:space="0" w:color="000000"/>
            </w:tcBorders>
          </w:tcPr>
          <w:p w:rsidR="00380029" w:rsidRDefault="004A3967">
            <w:pPr>
              <w:pStyle w:val="TableParagraph"/>
              <w:spacing w:line="312" w:lineRule="exact"/>
              <w:ind w:left="4555" w:hanging="3621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ФГАОУ ДПО «Академия Минпросвещения России»</w:t>
            </w:r>
          </w:p>
        </w:tc>
      </w:tr>
      <w:tr w:rsidR="00380029">
        <w:trPr>
          <w:trHeight w:val="2578"/>
        </w:trPr>
        <w:tc>
          <w:tcPr>
            <w:tcW w:w="773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line="309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773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ind w:left="114" w:firstLine="110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педагогов центров «Точка роста», центров</w:t>
            </w:r>
          </w:p>
          <w:p w:rsidR="00380029" w:rsidRDefault="004A3967">
            <w:pPr>
              <w:pStyle w:val="TableParagraph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«IT-куб», «Кванториумов» в мероприятиях,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организуемых </w:t>
            </w:r>
            <w:r>
              <w:rPr>
                <w:spacing w:val="-2"/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  <w:p w:rsidR="00380029" w:rsidRDefault="004A3967">
            <w:pPr>
              <w:pStyle w:val="TableParagraph"/>
              <w:spacing w:line="322" w:lineRule="exact"/>
              <w:ind w:left="114" w:right="15"/>
              <w:jc w:val="left"/>
              <w:rPr>
                <w:sz w:val="28"/>
              </w:rPr>
            </w:pPr>
            <w:r>
              <w:rPr>
                <w:sz w:val="28"/>
              </w:rPr>
              <w:t>Российской Федерации и ФГАОУ ДПО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«Академия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Минпросвещения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3217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ind w:left="575" w:right="434" w:firstLine="14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Педагогические </w:t>
            </w:r>
            <w:r>
              <w:rPr>
                <w:sz w:val="28"/>
              </w:rPr>
              <w:t>работники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380029" w:rsidRDefault="004A3967">
            <w:pPr>
              <w:pStyle w:val="TableParagraph"/>
              <w:spacing w:before="1"/>
              <w:ind w:left="820"/>
              <w:jc w:val="lef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641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line="309" w:lineRule="exact"/>
              <w:ind w:left="269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  <w:tcBorders>
              <w:top w:val="single" w:sz="6" w:space="0" w:color="000000"/>
            </w:tcBorders>
          </w:tcPr>
          <w:p w:rsidR="00380029" w:rsidRDefault="00E7248D">
            <w:pPr>
              <w:pStyle w:val="TableParagraph"/>
              <w:ind w:left="383" w:right="390" w:firstLine="2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центра, </w:t>
            </w:r>
            <w:r>
              <w:rPr>
                <w:sz w:val="28"/>
              </w:rPr>
              <w:t>педагоги центра</w:t>
            </w:r>
          </w:p>
        </w:tc>
      </w:tr>
      <w:tr w:rsidR="00380029">
        <w:trPr>
          <w:trHeight w:val="417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0" w:lineRule="exact"/>
              <w:ind w:left="337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Популяризация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«Образование»</w:t>
            </w:r>
          </w:p>
        </w:tc>
      </w:tr>
    </w:tbl>
    <w:p w:rsidR="00380029" w:rsidRDefault="00380029">
      <w:pPr>
        <w:spacing w:line="310" w:lineRule="exact"/>
        <w:rPr>
          <w:sz w:val="28"/>
        </w:rPr>
        <w:sectPr w:rsidR="00380029">
          <w:type w:val="continuous"/>
          <w:pgSz w:w="16850" w:h="11920" w:orient="landscape"/>
          <w:pgMar w:top="1040" w:right="960" w:bottom="1100" w:left="920" w:header="0" w:footer="9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380029">
        <w:trPr>
          <w:trHeight w:val="1550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13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264" w:lineRule="exact"/>
              <w:ind w:left="676"/>
              <w:jc w:val="left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380029" w:rsidRDefault="004A3967">
            <w:pPr>
              <w:pStyle w:val="TableParagraph"/>
              <w:ind w:left="234" w:firstLine="19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использованию инфраструктуры </w:t>
            </w:r>
            <w:r>
              <w:rPr>
                <w:spacing w:val="-2"/>
                <w:sz w:val="28"/>
              </w:rPr>
              <w:t>общеобразовательных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организаций,</w:t>
            </w:r>
          </w:p>
          <w:p w:rsidR="00380029" w:rsidRDefault="004A3967">
            <w:pPr>
              <w:pStyle w:val="TableParagraph"/>
              <w:spacing w:line="316" w:lineRule="exact"/>
              <w:ind w:left="2068" w:hanging="1844"/>
              <w:jc w:val="left"/>
              <w:rPr>
                <w:sz w:val="28"/>
              </w:rPr>
            </w:pPr>
            <w:r>
              <w:rPr>
                <w:sz w:val="28"/>
              </w:rPr>
              <w:t>центров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</w:t>
            </w:r>
            <w:r>
              <w:rPr>
                <w:spacing w:val="-4"/>
                <w:sz w:val="28"/>
              </w:rPr>
              <w:t>СМИ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spacing w:line="264" w:lineRule="exact"/>
              <w:ind w:left="72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</w:t>
            </w:r>
          </w:p>
          <w:p w:rsidR="00380029" w:rsidRDefault="004A3967">
            <w:pPr>
              <w:pStyle w:val="TableParagraph"/>
              <w:ind w:left="599" w:firstLine="1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родительской общественности,</w:t>
            </w:r>
          </w:p>
          <w:p w:rsidR="00380029" w:rsidRDefault="004A3967">
            <w:pPr>
              <w:pStyle w:val="TableParagraph"/>
              <w:ind w:left="22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педагоги, </w:t>
            </w: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189" w:lineRule="auto"/>
              <w:ind w:left="249" w:right="184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 учебного</w:t>
            </w:r>
          </w:p>
          <w:p w:rsidR="00380029" w:rsidRDefault="004A3967">
            <w:pPr>
              <w:pStyle w:val="TableParagraph"/>
              <w:spacing w:line="321" w:lineRule="exact"/>
              <w:ind w:left="249" w:right="230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380029" w:rsidRDefault="004A3967">
            <w:pPr>
              <w:pStyle w:val="TableParagraph"/>
              <w:spacing w:line="315" w:lineRule="exact"/>
              <w:ind w:left="138" w:right="10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</w:tr>
      <w:tr w:rsidR="00380029">
        <w:trPr>
          <w:trHeight w:val="1271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310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своевременного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380029" w:rsidRDefault="004A3967">
            <w:pPr>
              <w:pStyle w:val="TableParagraph"/>
              <w:spacing w:line="319" w:lineRule="exact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регулярного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обновления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380029" w:rsidRDefault="004A3967">
            <w:pPr>
              <w:pStyle w:val="TableParagraph"/>
              <w:spacing w:before="10" w:line="228" w:lineRule="auto"/>
              <w:ind w:left="140" w:righ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роста» на сайте школы и в соцсетях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28" w:right="1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 родительской</w:t>
            </w:r>
          </w:p>
          <w:p w:rsidR="00380029" w:rsidRDefault="004A3967">
            <w:pPr>
              <w:pStyle w:val="TableParagraph"/>
              <w:spacing w:line="309" w:lineRule="exact"/>
              <w:ind w:left="33" w:right="10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общественности,</w:t>
            </w:r>
          </w:p>
          <w:p w:rsidR="00380029" w:rsidRDefault="004A3967">
            <w:pPr>
              <w:pStyle w:val="TableParagraph"/>
              <w:spacing w:line="306" w:lineRule="exact"/>
              <w:ind w:left="24" w:right="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0" w:lineRule="exact"/>
              <w:ind w:left="249" w:right="2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380029" w:rsidRDefault="004A3967">
            <w:pPr>
              <w:pStyle w:val="TableParagraph"/>
              <w:spacing w:line="310" w:lineRule="exact"/>
              <w:ind w:left="138" w:right="10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</w:tr>
      <w:tr w:rsidR="00380029">
        <w:trPr>
          <w:trHeight w:val="1291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1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237" w:lineRule="auto"/>
              <w:ind w:left="388" w:right="364" w:hanging="13"/>
              <w:rPr>
                <w:sz w:val="28"/>
              </w:rPr>
            </w:pPr>
            <w:r>
              <w:rPr>
                <w:sz w:val="28"/>
              </w:rPr>
              <w:t>Организация и проведение дней открытых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«Точка роста», 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 в центре «Точка роста»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114" w:right="9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Педагогические </w:t>
            </w:r>
            <w:r>
              <w:rPr>
                <w:spacing w:val="-2"/>
                <w:sz w:val="28"/>
              </w:rPr>
              <w:t>работники,</w:t>
            </w:r>
          </w:p>
          <w:p w:rsidR="00380029" w:rsidRDefault="004A3967">
            <w:pPr>
              <w:pStyle w:val="TableParagraph"/>
              <w:spacing w:line="232" w:lineRule="auto"/>
              <w:ind w:left="27" w:right="10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родители, общественность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ind w:left="1098" w:hanging="9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Сентябрь,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декабрь, </w:t>
            </w:r>
            <w:r>
              <w:rPr>
                <w:spacing w:val="-4"/>
                <w:sz w:val="28"/>
              </w:rPr>
              <w:t>май</w:t>
            </w:r>
          </w:p>
        </w:tc>
        <w:tc>
          <w:tcPr>
            <w:tcW w:w="3342" w:type="dxa"/>
          </w:tcPr>
          <w:p w:rsidR="00380029" w:rsidRDefault="004A3967">
            <w:pPr>
              <w:pStyle w:val="TableParagraph"/>
              <w:spacing w:line="311" w:lineRule="exact"/>
              <w:ind w:left="138" w:right="10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</w:tr>
      <w:tr w:rsidR="00380029">
        <w:trPr>
          <w:trHeight w:val="628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2" w:lineRule="exact"/>
              <w:ind w:left="6980" w:right="61" w:hanging="621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«Точка </w:t>
            </w:r>
            <w:r>
              <w:rPr>
                <w:spacing w:val="-2"/>
                <w:sz w:val="28"/>
              </w:rPr>
              <w:t>роста»</w:t>
            </w:r>
          </w:p>
        </w:tc>
      </w:tr>
      <w:tr w:rsidR="00380029">
        <w:trPr>
          <w:trHeight w:val="1603"/>
        </w:trPr>
        <w:tc>
          <w:tcPr>
            <w:tcW w:w="773" w:type="dxa"/>
            <w:tcBorders>
              <w:bottom w:val="single" w:sz="6" w:space="0" w:color="000000"/>
            </w:tcBorders>
          </w:tcPr>
          <w:p w:rsidR="00380029" w:rsidRDefault="004A3967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4773" w:type="dxa"/>
            <w:tcBorders>
              <w:bottom w:val="single" w:sz="6" w:space="0" w:color="000000"/>
            </w:tcBorders>
          </w:tcPr>
          <w:p w:rsidR="00380029" w:rsidRDefault="004A3967">
            <w:pPr>
              <w:pStyle w:val="TableParagraph"/>
              <w:spacing w:line="315" w:lineRule="exact"/>
              <w:ind w:left="1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380029" w:rsidRDefault="004A3967">
            <w:pPr>
              <w:pStyle w:val="TableParagraph"/>
              <w:ind w:left="369" w:right="363"/>
              <w:rPr>
                <w:sz w:val="28"/>
              </w:rPr>
            </w:pPr>
            <w:r>
              <w:rPr>
                <w:sz w:val="28"/>
              </w:rPr>
              <w:t>видеоконференции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«Организация сетевого взаимодействия с</w:t>
            </w:r>
          </w:p>
          <w:p w:rsidR="00380029" w:rsidRDefault="004A3967">
            <w:pPr>
              <w:pStyle w:val="TableParagraph"/>
              <w:spacing w:before="4" w:line="312" w:lineRule="exact"/>
              <w:ind w:left="1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инфраструктуры</w:t>
            </w:r>
          </w:p>
          <w:p w:rsidR="00380029" w:rsidRDefault="004A3967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национального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«Образование»</w:t>
            </w:r>
          </w:p>
        </w:tc>
        <w:tc>
          <w:tcPr>
            <w:tcW w:w="3217" w:type="dxa"/>
            <w:tcBorders>
              <w:bottom w:val="single" w:sz="6" w:space="0" w:color="000000"/>
            </w:tcBorders>
          </w:tcPr>
          <w:p w:rsidR="00380029" w:rsidRDefault="004A3967">
            <w:pPr>
              <w:pStyle w:val="TableParagraph"/>
              <w:spacing w:line="315" w:lineRule="exact"/>
              <w:ind w:left="0" w:right="7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</w:t>
            </w:r>
          </w:p>
          <w:p w:rsidR="00380029" w:rsidRDefault="004A3967">
            <w:pPr>
              <w:pStyle w:val="TableParagraph"/>
              <w:spacing w:line="242" w:lineRule="auto"/>
              <w:ind w:left="42" w:right="52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«Точка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641" w:type="dxa"/>
            <w:tcBorders>
              <w:bottom w:val="single" w:sz="6" w:space="0" w:color="000000"/>
            </w:tcBorders>
          </w:tcPr>
          <w:p w:rsidR="00380029" w:rsidRDefault="004A3967">
            <w:pPr>
              <w:pStyle w:val="TableParagraph"/>
              <w:spacing w:line="315" w:lineRule="exact"/>
              <w:ind w:left="249" w:right="250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3342" w:type="dxa"/>
            <w:tcBorders>
              <w:bottom w:val="single" w:sz="6" w:space="0" w:color="000000"/>
            </w:tcBorders>
          </w:tcPr>
          <w:p w:rsidR="00380029" w:rsidRDefault="004A3967">
            <w:pPr>
              <w:pStyle w:val="TableParagraph"/>
              <w:spacing w:line="310" w:lineRule="exact"/>
              <w:ind w:left="138" w:right="10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</w:tr>
      <w:tr w:rsidR="00380029">
        <w:trPr>
          <w:trHeight w:val="2256"/>
        </w:trPr>
        <w:tc>
          <w:tcPr>
            <w:tcW w:w="773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773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before="2" w:line="320" w:lineRule="exact"/>
              <w:ind w:left="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семинаре</w:t>
            </w:r>
          </w:p>
          <w:p w:rsidR="00380029" w:rsidRDefault="004A3967">
            <w:pPr>
              <w:pStyle w:val="TableParagraph"/>
              <w:spacing w:line="319" w:lineRule="exact"/>
              <w:ind w:left="5"/>
              <w:rPr>
                <w:sz w:val="28"/>
              </w:rPr>
            </w:pPr>
            <w:r>
              <w:rPr>
                <w:sz w:val="28"/>
              </w:rPr>
              <w:t>«Успешный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сетевого</w:t>
            </w:r>
          </w:p>
          <w:p w:rsidR="00380029" w:rsidRDefault="004A3967">
            <w:pPr>
              <w:pStyle w:val="TableParagraph"/>
              <w:spacing w:line="242" w:lineRule="auto"/>
              <w:ind w:left="131" w:right="131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«Точка роста», центров «IT-куб»,</w:t>
            </w:r>
          </w:p>
          <w:p w:rsidR="00380029" w:rsidRDefault="004A3967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pacing w:val="-2"/>
                <w:sz w:val="28"/>
              </w:rPr>
              <w:t>«Кванториумов»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380029" w:rsidRDefault="004A3967">
            <w:pPr>
              <w:pStyle w:val="TableParagraph"/>
              <w:spacing w:before="6" w:line="312" w:lineRule="exact"/>
              <w:ind w:left="342" w:right="337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образовательными организациями»</w:t>
            </w:r>
          </w:p>
        </w:tc>
        <w:tc>
          <w:tcPr>
            <w:tcW w:w="3217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line="319" w:lineRule="exact"/>
              <w:ind w:left="0" w:right="7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</w:t>
            </w:r>
          </w:p>
          <w:p w:rsidR="00380029" w:rsidRDefault="004A3967">
            <w:pPr>
              <w:pStyle w:val="TableParagraph"/>
              <w:spacing w:line="242" w:lineRule="auto"/>
              <w:ind w:left="42" w:right="52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«Точка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641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line="319" w:lineRule="exact"/>
              <w:ind w:left="249" w:right="246"/>
              <w:rPr>
                <w:sz w:val="28"/>
              </w:rPr>
            </w:pPr>
            <w:r>
              <w:rPr>
                <w:sz w:val="28"/>
              </w:rPr>
              <w:t>март,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42" w:type="dxa"/>
            <w:tcBorders>
              <w:top w:val="single" w:sz="6" w:space="0" w:color="000000"/>
            </w:tcBorders>
          </w:tcPr>
          <w:p w:rsidR="00380029" w:rsidRDefault="004A3967">
            <w:pPr>
              <w:pStyle w:val="TableParagraph"/>
              <w:spacing w:line="315" w:lineRule="exact"/>
              <w:ind w:left="138" w:right="10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</w:tc>
      </w:tr>
      <w:tr w:rsidR="00380029">
        <w:trPr>
          <w:trHeight w:val="417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5" w:lineRule="exact"/>
              <w:ind w:left="1531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</w:t>
            </w:r>
          </w:p>
        </w:tc>
      </w:tr>
    </w:tbl>
    <w:p w:rsidR="00380029" w:rsidRDefault="00380029">
      <w:pPr>
        <w:spacing w:line="315" w:lineRule="exact"/>
        <w:rPr>
          <w:sz w:val="28"/>
        </w:rPr>
        <w:sectPr w:rsidR="00380029">
          <w:type w:val="continuous"/>
          <w:pgSz w:w="16850" w:h="11920" w:orient="landscape"/>
          <w:pgMar w:top="1040" w:right="960" w:bottom="1100" w:left="920" w:header="0" w:footer="9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380029">
        <w:trPr>
          <w:trHeight w:val="1593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18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242" w:lineRule="auto"/>
              <w:ind w:left="114" w:right="8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 самоуправления в центре «Точка роста» с организацией и проведением обучающимися</w:t>
            </w:r>
          </w:p>
          <w:p w:rsidR="00380029" w:rsidRDefault="004A3967">
            <w:pPr>
              <w:pStyle w:val="TableParagraph"/>
              <w:spacing w:line="308" w:lineRule="exact"/>
              <w:ind w:left="114" w:right="125"/>
              <w:jc w:val="both"/>
              <w:rPr>
                <w:sz w:val="28"/>
              </w:rPr>
            </w:pPr>
            <w:r>
              <w:rPr>
                <w:sz w:val="28"/>
              </w:rPr>
              <w:t>учебных занятий по физике, химии, биологии, технологии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spacing w:line="242" w:lineRule="auto"/>
              <w:ind w:left="565" w:right="537" w:hanging="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Педагогические </w:t>
            </w:r>
            <w:r>
              <w:rPr>
                <w:spacing w:val="-4"/>
                <w:sz w:val="28"/>
              </w:rPr>
              <w:t>работники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380029" w:rsidRDefault="004A3967">
            <w:pPr>
              <w:pStyle w:val="TableParagraph"/>
              <w:ind w:left="32" w:right="10"/>
              <w:rPr>
                <w:sz w:val="28"/>
              </w:rPr>
            </w:pPr>
            <w:r>
              <w:rPr>
                <w:spacing w:val="-2"/>
                <w:sz w:val="28"/>
              </w:rPr>
              <w:t>«Точка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Роста», обучающиеся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242" w:lineRule="auto"/>
              <w:ind w:left="1064" w:hanging="88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учебного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380029" w:rsidRDefault="00E7248D">
            <w:pPr>
              <w:pStyle w:val="TableParagraph"/>
              <w:ind w:left="383" w:right="390" w:firstLine="2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центра, </w:t>
            </w:r>
            <w:r>
              <w:rPr>
                <w:sz w:val="28"/>
              </w:rPr>
              <w:t>педагоги центра</w:t>
            </w:r>
          </w:p>
        </w:tc>
      </w:tr>
      <w:tr w:rsidR="00380029">
        <w:trPr>
          <w:trHeight w:val="513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5" w:lineRule="exact"/>
              <w:ind w:left="1" w:right="1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E7248D">
        <w:trPr>
          <w:trHeight w:val="1612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  <w:p w:rsidR="00E7248D" w:rsidRDefault="00E7248D">
            <w:pPr>
              <w:pStyle w:val="TableParagraph"/>
              <w:spacing w:before="4"/>
              <w:ind w:left="131" w:right="12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федеральных 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будущее»,</w:t>
            </w:r>
          </w:p>
          <w:p w:rsidR="00E7248D" w:rsidRDefault="00E7248D">
            <w:pPr>
              <w:pStyle w:val="TableParagraph"/>
              <w:spacing w:before="5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«ПроеКТОриЯ»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spacing w:line="237" w:lineRule="auto"/>
              <w:ind w:left="680" w:right="669" w:firstLine="8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Обучающиеся, педагогические работники</w:t>
            </w:r>
          </w:p>
          <w:p w:rsidR="00E7248D" w:rsidRDefault="00E7248D">
            <w:pPr>
              <w:pStyle w:val="TableParagraph"/>
              <w:ind w:left="32" w:right="1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общеобразовательных </w:t>
            </w:r>
            <w:r>
              <w:rPr>
                <w:spacing w:val="-2"/>
                <w:sz w:val="28"/>
              </w:rPr>
              <w:t>организаций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15" w:lineRule="exact"/>
              <w:ind w:left="249" w:right="2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сроки,</w:t>
            </w:r>
          </w:p>
          <w:p w:rsidR="00E7248D" w:rsidRDefault="00E7248D">
            <w:pPr>
              <w:pStyle w:val="TableParagraph"/>
              <w:spacing w:before="4"/>
              <w:ind w:left="249" w:right="227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определяемые </w:t>
            </w:r>
            <w:r>
              <w:rPr>
                <w:spacing w:val="-2"/>
                <w:sz w:val="28"/>
              </w:rPr>
              <w:t>проектами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B2443A">
              <w:rPr>
                <w:spacing w:val="-2"/>
                <w:sz w:val="28"/>
              </w:rPr>
              <w:t>Руководитель</w:t>
            </w:r>
            <w:r w:rsidRPr="00B2443A">
              <w:rPr>
                <w:spacing w:val="-16"/>
                <w:sz w:val="28"/>
              </w:rPr>
              <w:t xml:space="preserve"> </w:t>
            </w:r>
            <w:r w:rsidRPr="00B2443A">
              <w:rPr>
                <w:spacing w:val="-2"/>
                <w:sz w:val="28"/>
              </w:rPr>
              <w:t xml:space="preserve">центра, </w:t>
            </w:r>
            <w:r w:rsidRPr="00B2443A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2563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5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ind w:left="238" w:right="221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обучающихся </w:t>
            </w:r>
            <w:r>
              <w:rPr>
                <w:sz w:val="28"/>
              </w:rPr>
              <w:t>и родителей в мероприятиях</w:t>
            </w:r>
          </w:p>
          <w:p w:rsidR="00E7248D" w:rsidRDefault="00E7248D">
            <w:pPr>
              <w:pStyle w:val="TableParagraph"/>
              <w:spacing w:line="242" w:lineRule="auto"/>
              <w:ind w:left="196" w:right="179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профориентационных акций: «Неделя труда и</w:t>
            </w:r>
          </w:p>
          <w:p w:rsidR="00E7248D" w:rsidRDefault="00E7248D">
            <w:pPr>
              <w:pStyle w:val="TableParagraph"/>
              <w:ind w:left="186" w:firstLine="18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профориентации», «Семь шагов к </w:t>
            </w:r>
            <w:r>
              <w:rPr>
                <w:spacing w:val="-2"/>
                <w:sz w:val="28"/>
              </w:rPr>
              <w:t>профессии»,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«Апрельские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встречи»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 </w:t>
            </w:r>
            <w:r>
              <w:rPr>
                <w:sz w:val="28"/>
              </w:rPr>
              <w:t>региональных видеоконференциях</w:t>
            </w:r>
          </w:p>
          <w:p w:rsidR="00E7248D" w:rsidRDefault="00E7248D">
            <w:pPr>
              <w:pStyle w:val="TableParagraph"/>
              <w:spacing w:line="293" w:lineRule="exact"/>
              <w:ind w:left="1041"/>
              <w:jc w:val="left"/>
              <w:rPr>
                <w:sz w:val="28"/>
              </w:rPr>
            </w:pPr>
            <w:r>
              <w:rPr>
                <w:sz w:val="28"/>
              </w:rPr>
              <w:t>«открытый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урок»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др.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28" w:right="1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 родительской</w:t>
            </w:r>
          </w:p>
          <w:p w:rsidR="00E7248D" w:rsidRDefault="00E7248D">
            <w:pPr>
              <w:pStyle w:val="TableParagraph"/>
              <w:spacing w:line="322" w:lineRule="exact"/>
              <w:ind w:left="33" w:right="10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общественности,</w:t>
            </w:r>
          </w:p>
          <w:p w:rsidR="00E7248D" w:rsidRDefault="00E7248D">
            <w:pPr>
              <w:pStyle w:val="TableParagraph"/>
              <w:ind w:left="24" w:right="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15" w:lineRule="exact"/>
              <w:ind w:left="249" w:right="2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сроки,</w:t>
            </w:r>
          </w:p>
          <w:p w:rsidR="00E7248D" w:rsidRDefault="00E7248D">
            <w:pPr>
              <w:pStyle w:val="TableParagraph"/>
              <w:ind w:left="249" w:right="227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определяемые </w:t>
            </w:r>
            <w:r>
              <w:rPr>
                <w:spacing w:val="-2"/>
                <w:sz w:val="28"/>
              </w:rPr>
              <w:t>проектами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B2443A">
              <w:rPr>
                <w:spacing w:val="-2"/>
                <w:sz w:val="28"/>
              </w:rPr>
              <w:t>Руководитель</w:t>
            </w:r>
            <w:r w:rsidRPr="00B2443A">
              <w:rPr>
                <w:spacing w:val="-16"/>
                <w:sz w:val="28"/>
              </w:rPr>
              <w:t xml:space="preserve"> </w:t>
            </w:r>
            <w:r w:rsidRPr="00B2443A">
              <w:rPr>
                <w:spacing w:val="-2"/>
                <w:sz w:val="28"/>
              </w:rPr>
              <w:t xml:space="preserve">центра, </w:t>
            </w:r>
            <w:r w:rsidRPr="00B2443A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930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  <w:p w:rsidR="00E7248D" w:rsidRDefault="00E7248D">
            <w:pPr>
              <w:pStyle w:val="TableParagraph"/>
              <w:ind w:left="585" w:right="58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региональном чемпионате «Молодые</w:t>
            </w:r>
          </w:p>
          <w:p w:rsidR="00E7248D" w:rsidRDefault="00E7248D">
            <w:pPr>
              <w:pStyle w:val="TableParagraph"/>
              <w:ind w:left="1248" w:right="1233" w:firstLine="3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профессионалы» (WorldSkillsRussia)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762" w:right="7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Обучающиеся </w:t>
            </w:r>
            <w:r>
              <w:rPr>
                <w:sz w:val="28"/>
              </w:rPr>
              <w:t>8-9 классов,</w:t>
            </w:r>
          </w:p>
          <w:p w:rsidR="00E7248D" w:rsidRDefault="00E7248D">
            <w:pPr>
              <w:pStyle w:val="TableParagraph"/>
              <w:ind w:left="114" w:right="9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педагогические </w:t>
            </w:r>
            <w:r>
              <w:rPr>
                <w:spacing w:val="-2"/>
                <w:sz w:val="28"/>
              </w:rPr>
              <w:t>работники</w:t>
            </w:r>
          </w:p>
          <w:p w:rsidR="00E7248D" w:rsidRDefault="00E7248D">
            <w:pPr>
              <w:pStyle w:val="TableParagraph"/>
              <w:spacing w:line="320" w:lineRule="atLeast"/>
              <w:ind w:left="32" w:right="1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общеобразовательных </w:t>
            </w:r>
            <w:r>
              <w:rPr>
                <w:spacing w:val="-2"/>
                <w:sz w:val="28"/>
              </w:rPr>
              <w:t>организаций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spacing w:line="315" w:lineRule="exact"/>
              <w:ind w:left="249" w:right="2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сроки,</w:t>
            </w:r>
          </w:p>
          <w:p w:rsidR="00E7248D" w:rsidRDefault="00E7248D">
            <w:pPr>
              <w:pStyle w:val="TableParagraph"/>
              <w:ind w:left="249" w:right="23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определяемые </w:t>
            </w:r>
            <w:r>
              <w:rPr>
                <w:sz w:val="28"/>
              </w:rPr>
              <w:t>положением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проведении мероприятия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B2443A">
              <w:rPr>
                <w:spacing w:val="-2"/>
                <w:sz w:val="28"/>
              </w:rPr>
              <w:t>Руководитель</w:t>
            </w:r>
            <w:r w:rsidRPr="00B2443A">
              <w:rPr>
                <w:spacing w:val="-16"/>
                <w:sz w:val="28"/>
              </w:rPr>
              <w:t xml:space="preserve"> </w:t>
            </w:r>
            <w:r w:rsidRPr="00B2443A">
              <w:rPr>
                <w:spacing w:val="-2"/>
                <w:sz w:val="28"/>
              </w:rPr>
              <w:t xml:space="preserve">центра, </w:t>
            </w:r>
            <w:r w:rsidRPr="00B2443A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289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3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участия</w:t>
            </w:r>
          </w:p>
          <w:p w:rsidR="00E7248D" w:rsidRDefault="00E7248D">
            <w:pPr>
              <w:pStyle w:val="TableParagraph"/>
              <w:spacing w:line="244" w:lineRule="auto"/>
              <w:ind w:left="503" w:right="50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обучающихся образовательных </w:t>
            </w:r>
            <w:r>
              <w:rPr>
                <w:sz w:val="28"/>
              </w:rPr>
              <w:t>организаций, родителей,</w:t>
            </w:r>
          </w:p>
          <w:p w:rsidR="00E7248D" w:rsidRDefault="00E7248D">
            <w:pPr>
              <w:pStyle w:val="TableParagraph"/>
              <w:spacing w:line="295" w:lineRule="exact"/>
              <w:ind w:left="5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28" w:right="1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 родительской</w:t>
            </w:r>
          </w:p>
          <w:p w:rsidR="00E7248D" w:rsidRDefault="00E7248D">
            <w:pPr>
              <w:pStyle w:val="TableParagraph"/>
              <w:spacing w:line="317" w:lineRule="exact"/>
              <w:ind w:left="33" w:right="10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общественности,</w:t>
            </w:r>
          </w:p>
          <w:p w:rsidR="00E7248D" w:rsidRDefault="00E7248D">
            <w:pPr>
              <w:pStyle w:val="TableParagraph"/>
              <w:spacing w:line="313" w:lineRule="exact"/>
              <w:ind w:left="24" w:right="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ind w:left="249" w:right="221"/>
              <w:rPr>
                <w:sz w:val="28"/>
              </w:rPr>
            </w:pPr>
            <w:r>
              <w:rPr>
                <w:sz w:val="28"/>
              </w:rPr>
              <w:t xml:space="preserve">По плану </w:t>
            </w:r>
            <w:r>
              <w:rPr>
                <w:spacing w:val="-2"/>
                <w:sz w:val="28"/>
              </w:rPr>
              <w:t xml:space="preserve">проведения </w:t>
            </w:r>
            <w:r>
              <w:rPr>
                <w:spacing w:val="-4"/>
                <w:sz w:val="28"/>
              </w:rPr>
              <w:t>мероприятий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B2443A">
              <w:rPr>
                <w:spacing w:val="-2"/>
                <w:sz w:val="28"/>
              </w:rPr>
              <w:t>Руководитель</w:t>
            </w:r>
            <w:r w:rsidRPr="00B2443A">
              <w:rPr>
                <w:spacing w:val="-16"/>
                <w:sz w:val="28"/>
              </w:rPr>
              <w:t xml:space="preserve"> </w:t>
            </w:r>
            <w:r w:rsidRPr="00B2443A">
              <w:rPr>
                <w:spacing w:val="-2"/>
                <w:sz w:val="28"/>
              </w:rPr>
              <w:t xml:space="preserve">центра, </w:t>
            </w:r>
            <w:r w:rsidRPr="00B2443A">
              <w:rPr>
                <w:sz w:val="28"/>
              </w:rPr>
              <w:t>педагоги центра</w:t>
            </w:r>
          </w:p>
        </w:tc>
      </w:tr>
    </w:tbl>
    <w:p w:rsidR="00380029" w:rsidRDefault="00380029">
      <w:pPr>
        <w:rPr>
          <w:sz w:val="28"/>
        </w:rPr>
        <w:sectPr w:rsidR="00380029">
          <w:type w:val="continuous"/>
          <w:pgSz w:w="16850" w:h="11920" w:orient="landscape"/>
          <w:pgMar w:top="1040" w:right="960" w:bottom="1100" w:left="920" w:header="0" w:footer="9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380029">
        <w:trPr>
          <w:trHeight w:val="2582"/>
        </w:trPr>
        <w:tc>
          <w:tcPr>
            <w:tcW w:w="773" w:type="dxa"/>
          </w:tcPr>
          <w:p w:rsidR="00380029" w:rsidRDefault="0038002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before="2" w:line="319" w:lineRule="exact"/>
              <w:ind w:left="17"/>
              <w:rPr>
                <w:sz w:val="28"/>
              </w:rPr>
            </w:pPr>
            <w:r>
              <w:rPr>
                <w:spacing w:val="-2"/>
                <w:sz w:val="28"/>
              </w:rPr>
              <w:t>профориентационных</w:t>
            </w:r>
          </w:p>
          <w:p w:rsidR="00380029" w:rsidRDefault="004A3967">
            <w:pPr>
              <w:pStyle w:val="TableParagraph"/>
              <w:ind w:left="445" w:right="435"/>
              <w:rPr>
                <w:sz w:val="28"/>
              </w:rPr>
            </w:pPr>
            <w:r>
              <w:rPr>
                <w:sz w:val="28"/>
              </w:rPr>
              <w:t>мероприятиях,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ознакомление со структурой</w:t>
            </w:r>
          </w:p>
          <w:p w:rsidR="00380029" w:rsidRDefault="004A3967">
            <w:pPr>
              <w:pStyle w:val="TableParagraph"/>
              <w:spacing w:line="242" w:lineRule="auto"/>
              <w:ind w:left="407" w:right="397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территории/региона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региональной автоматизированной системы</w:t>
            </w:r>
          </w:p>
          <w:p w:rsidR="00380029" w:rsidRDefault="004A3967">
            <w:pPr>
              <w:pStyle w:val="TableParagraph"/>
              <w:spacing w:line="316" w:lineRule="exact"/>
              <w:ind w:left="3"/>
              <w:rPr>
                <w:sz w:val="28"/>
              </w:rPr>
            </w:pPr>
            <w:r>
              <w:rPr>
                <w:sz w:val="28"/>
              </w:rPr>
              <w:t>«ПрофВыбор.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Самарская</w:t>
            </w:r>
          </w:p>
          <w:p w:rsidR="00380029" w:rsidRDefault="004A3967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область»</w:t>
            </w:r>
          </w:p>
        </w:tc>
        <w:tc>
          <w:tcPr>
            <w:tcW w:w="3217" w:type="dxa"/>
          </w:tcPr>
          <w:p w:rsidR="00380029" w:rsidRDefault="0038002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641" w:type="dxa"/>
          </w:tcPr>
          <w:p w:rsidR="00380029" w:rsidRDefault="0038002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342" w:type="dxa"/>
          </w:tcPr>
          <w:p w:rsidR="00380029" w:rsidRDefault="00380029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E7248D">
        <w:trPr>
          <w:trHeight w:val="2251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05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</w:p>
          <w:p w:rsidR="00E7248D" w:rsidRDefault="00E7248D">
            <w:pPr>
              <w:pStyle w:val="TableParagraph"/>
              <w:ind w:left="661" w:right="652"/>
              <w:rPr>
                <w:sz w:val="28"/>
              </w:rPr>
            </w:pPr>
            <w:r>
              <w:rPr>
                <w:spacing w:val="-2"/>
                <w:sz w:val="28"/>
              </w:rPr>
              <w:t>предпрофильной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подготовки </w:t>
            </w:r>
            <w:r>
              <w:rPr>
                <w:sz w:val="28"/>
              </w:rPr>
              <w:t>обучающихся 9-х классов в</w:t>
            </w:r>
          </w:p>
          <w:p w:rsidR="00E7248D" w:rsidRDefault="00E7248D">
            <w:pPr>
              <w:pStyle w:val="TableParagraph"/>
              <w:ind w:left="460" w:right="448" w:firstLine="9"/>
              <w:jc w:val="both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взаимодействия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региональной автоматизированной системы</w:t>
            </w:r>
          </w:p>
          <w:p w:rsidR="00E7248D" w:rsidRDefault="00E7248D">
            <w:pPr>
              <w:pStyle w:val="TableParagraph"/>
              <w:spacing w:line="308" w:lineRule="exact"/>
              <w:ind w:left="52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«Предпрофильная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подготовка»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28" w:right="1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Представители родительской</w:t>
            </w:r>
          </w:p>
          <w:p w:rsidR="00E7248D" w:rsidRDefault="00E7248D">
            <w:pPr>
              <w:pStyle w:val="TableParagraph"/>
              <w:spacing w:line="322" w:lineRule="exact"/>
              <w:ind w:left="33" w:right="10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общественности,</w:t>
            </w:r>
          </w:p>
          <w:p w:rsidR="00E7248D" w:rsidRDefault="00E7248D">
            <w:pPr>
              <w:pStyle w:val="TableParagraph"/>
              <w:ind w:left="24" w:right="10"/>
              <w:rPr>
                <w:sz w:val="28"/>
              </w:rPr>
            </w:pPr>
            <w:r>
              <w:rPr>
                <w:spacing w:val="-2"/>
                <w:sz w:val="28"/>
              </w:rPr>
              <w:t>педагоги,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ind w:left="1064" w:hanging="91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учебного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862DA6">
              <w:rPr>
                <w:spacing w:val="-2"/>
                <w:sz w:val="28"/>
              </w:rPr>
              <w:t>Руководитель</w:t>
            </w:r>
            <w:r w:rsidRPr="00862DA6">
              <w:rPr>
                <w:spacing w:val="-16"/>
                <w:sz w:val="28"/>
              </w:rPr>
              <w:t xml:space="preserve"> </w:t>
            </w:r>
            <w:r w:rsidRPr="00862DA6">
              <w:rPr>
                <w:spacing w:val="-2"/>
                <w:sz w:val="28"/>
              </w:rPr>
              <w:t xml:space="preserve">центра, </w:t>
            </w:r>
            <w:r w:rsidRPr="00862DA6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257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ind w:left="474" w:hanging="226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 образовательных организаций в</w:t>
            </w:r>
          </w:p>
          <w:p w:rsidR="00E7248D" w:rsidRDefault="00E7248D">
            <w:pPr>
              <w:pStyle w:val="TableParagraph"/>
              <w:spacing w:line="322" w:lineRule="exact"/>
              <w:ind w:left="292"/>
              <w:jc w:val="left"/>
              <w:rPr>
                <w:sz w:val="28"/>
              </w:rPr>
            </w:pPr>
            <w:r>
              <w:rPr>
                <w:sz w:val="28"/>
              </w:rPr>
              <w:t>областном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«IT-</w:t>
            </w:r>
            <w:r>
              <w:rPr>
                <w:spacing w:val="-2"/>
                <w:sz w:val="28"/>
              </w:rPr>
              <w:t>Каникулы»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23" w:right="1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классов </w:t>
            </w:r>
            <w:r>
              <w:rPr>
                <w:spacing w:val="-2"/>
                <w:sz w:val="28"/>
              </w:rPr>
              <w:t>общеобразовательных организаций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ind w:left="1059" w:hanging="922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862DA6">
              <w:rPr>
                <w:spacing w:val="-2"/>
                <w:sz w:val="28"/>
              </w:rPr>
              <w:t>Руководитель</w:t>
            </w:r>
            <w:r w:rsidRPr="00862DA6">
              <w:rPr>
                <w:spacing w:val="-16"/>
                <w:sz w:val="28"/>
              </w:rPr>
              <w:t xml:space="preserve"> </w:t>
            </w:r>
            <w:r w:rsidRPr="00862DA6">
              <w:rPr>
                <w:spacing w:val="-2"/>
                <w:sz w:val="28"/>
              </w:rPr>
              <w:t xml:space="preserve">центра, </w:t>
            </w:r>
            <w:r w:rsidRPr="00862DA6">
              <w:rPr>
                <w:sz w:val="28"/>
              </w:rPr>
              <w:t>педагоги центра</w:t>
            </w:r>
          </w:p>
        </w:tc>
      </w:tr>
      <w:tr w:rsidR="00E7248D">
        <w:trPr>
          <w:trHeight w:val="1291"/>
        </w:trPr>
        <w:tc>
          <w:tcPr>
            <w:tcW w:w="773" w:type="dxa"/>
          </w:tcPr>
          <w:p w:rsidR="00E7248D" w:rsidRDefault="00E7248D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4773" w:type="dxa"/>
          </w:tcPr>
          <w:p w:rsidR="00E7248D" w:rsidRDefault="00E7248D">
            <w:pPr>
              <w:pStyle w:val="TableParagraph"/>
              <w:ind w:left="249" w:right="25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 образовательных организаций в</w:t>
            </w:r>
          </w:p>
          <w:p w:rsidR="00E7248D" w:rsidRDefault="00E7248D">
            <w:pPr>
              <w:pStyle w:val="TableParagraph"/>
              <w:spacing w:line="232" w:lineRule="auto"/>
              <w:ind w:left="33" w:right="29"/>
              <w:rPr>
                <w:sz w:val="28"/>
              </w:rPr>
            </w:pPr>
            <w:r>
              <w:rPr>
                <w:sz w:val="28"/>
              </w:rPr>
              <w:t>областном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Инженерные </w:t>
            </w:r>
            <w:r>
              <w:rPr>
                <w:spacing w:val="-2"/>
                <w:sz w:val="28"/>
              </w:rPr>
              <w:t>каникулы</w:t>
            </w:r>
          </w:p>
        </w:tc>
        <w:tc>
          <w:tcPr>
            <w:tcW w:w="3217" w:type="dxa"/>
          </w:tcPr>
          <w:p w:rsidR="00E7248D" w:rsidRDefault="00E7248D">
            <w:pPr>
              <w:pStyle w:val="TableParagraph"/>
              <w:ind w:left="1050" w:right="112" w:hanging="942"/>
              <w:jc w:val="lef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возрасте 12-16 лет</w:t>
            </w:r>
          </w:p>
        </w:tc>
        <w:tc>
          <w:tcPr>
            <w:tcW w:w="2641" w:type="dxa"/>
          </w:tcPr>
          <w:p w:rsidR="00E7248D" w:rsidRDefault="00E7248D">
            <w:pPr>
              <w:pStyle w:val="TableParagraph"/>
              <w:ind w:left="1059" w:hanging="922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42" w:type="dxa"/>
          </w:tcPr>
          <w:p w:rsidR="00E7248D" w:rsidRDefault="00E7248D" w:rsidP="00E7248D">
            <w:pPr>
              <w:jc w:val="center"/>
            </w:pPr>
            <w:r w:rsidRPr="00862DA6">
              <w:rPr>
                <w:spacing w:val="-2"/>
                <w:sz w:val="28"/>
              </w:rPr>
              <w:t>Руководитель</w:t>
            </w:r>
            <w:r w:rsidRPr="00862DA6">
              <w:rPr>
                <w:spacing w:val="-16"/>
                <w:sz w:val="28"/>
              </w:rPr>
              <w:t xml:space="preserve"> </w:t>
            </w:r>
            <w:r w:rsidRPr="00862DA6">
              <w:rPr>
                <w:spacing w:val="-2"/>
                <w:sz w:val="28"/>
              </w:rPr>
              <w:t xml:space="preserve">центра, </w:t>
            </w:r>
            <w:r w:rsidRPr="00862DA6">
              <w:rPr>
                <w:sz w:val="28"/>
              </w:rPr>
              <w:t>педагоги центра</w:t>
            </w:r>
          </w:p>
        </w:tc>
      </w:tr>
      <w:tr w:rsidR="00380029">
        <w:trPr>
          <w:trHeight w:val="523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00" w:lineRule="exact"/>
              <w:ind w:left="1122"/>
              <w:jc w:val="lef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</w:tr>
      <w:tr w:rsidR="00380029">
        <w:trPr>
          <w:trHeight w:val="1291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защиты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</w:t>
            </w:r>
          </w:p>
          <w:p w:rsidR="00380029" w:rsidRDefault="004A3967">
            <w:pPr>
              <w:pStyle w:val="TableParagraph"/>
              <w:ind w:left="31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«Точка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882" w:hanging="212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Педагогические </w:t>
            </w:r>
            <w:r>
              <w:rPr>
                <w:sz w:val="28"/>
              </w:rPr>
              <w:t>работники и</w:t>
            </w:r>
          </w:p>
          <w:p w:rsidR="00380029" w:rsidRDefault="004A3967">
            <w:pPr>
              <w:pStyle w:val="TableParagraph"/>
              <w:spacing w:line="321" w:lineRule="exact"/>
              <w:ind w:left="7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0" w:lineRule="exact"/>
              <w:ind w:left="54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Апрель,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3342" w:type="dxa"/>
          </w:tcPr>
          <w:p w:rsidR="00380029" w:rsidRDefault="00E7248D">
            <w:pPr>
              <w:pStyle w:val="TableParagraph"/>
              <w:spacing w:line="232" w:lineRule="auto"/>
              <w:ind w:left="138" w:right="15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центра, </w:t>
            </w:r>
            <w:r>
              <w:rPr>
                <w:sz w:val="28"/>
              </w:rPr>
              <w:t>педагоги центра</w:t>
            </w:r>
          </w:p>
        </w:tc>
      </w:tr>
    </w:tbl>
    <w:p w:rsidR="00380029" w:rsidRDefault="00380029">
      <w:pPr>
        <w:spacing w:line="232" w:lineRule="auto"/>
        <w:rPr>
          <w:sz w:val="28"/>
        </w:rPr>
        <w:sectPr w:rsidR="00380029">
          <w:type w:val="continuous"/>
          <w:pgSz w:w="16850" w:h="11920" w:orient="landscape"/>
          <w:pgMar w:top="1040" w:right="960" w:bottom="1296" w:left="920" w:header="0" w:footer="90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773"/>
        <w:gridCol w:w="3217"/>
        <w:gridCol w:w="2641"/>
        <w:gridCol w:w="3342"/>
      </w:tblGrid>
      <w:tr w:rsidR="00380029">
        <w:trPr>
          <w:trHeight w:val="637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2" w:lineRule="exact"/>
              <w:ind w:left="2112" w:hanging="1182"/>
              <w:jc w:val="lef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низкие образовательные результаты с использованием инфраструктуры центров «Точка роста»</w:t>
            </w:r>
          </w:p>
        </w:tc>
      </w:tr>
      <w:tr w:rsidR="00380029">
        <w:trPr>
          <w:trHeight w:val="1598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1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237" w:lineRule="auto"/>
              <w:ind w:left="229" w:right="201" w:hanging="13"/>
              <w:rPr>
                <w:sz w:val="28"/>
              </w:rPr>
            </w:pPr>
            <w:r>
              <w:rPr>
                <w:sz w:val="28"/>
              </w:rPr>
              <w:t xml:space="preserve">Включение блока мероприятий, организуемых центром «Tочка </w:t>
            </w:r>
            <w:r>
              <w:rPr>
                <w:spacing w:val="-2"/>
                <w:sz w:val="28"/>
              </w:rPr>
              <w:t>роста»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 </w:t>
            </w:r>
            <w:r>
              <w:rPr>
                <w:sz w:val="28"/>
              </w:rPr>
              <w:t>низкими образовательными</w:t>
            </w:r>
          </w:p>
          <w:p w:rsidR="00380029" w:rsidRDefault="004A3967">
            <w:pPr>
              <w:pStyle w:val="TableParagraph"/>
              <w:spacing w:line="308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результатами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ind w:left="959" w:hanging="28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Педагогические </w:t>
            </w:r>
            <w:r>
              <w:rPr>
                <w:spacing w:val="-2"/>
                <w:sz w:val="28"/>
              </w:rPr>
              <w:t>работники,</w:t>
            </w:r>
          </w:p>
          <w:p w:rsidR="00380029" w:rsidRDefault="004A3967">
            <w:pPr>
              <w:pStyle w:val="TableParagraph"/>
              <w:spacing w:line="321" w:lineRule="exact"/>
              <w:ind w:left="80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обучающиеся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ind w:left="690" w:hanging="41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г.- </w:t>
            </w:r>
            <w:r>
              <w:rPr>
                <w:sz w:val="28"/>
              </w:rPr>
              <w:t>май 2024г.</w:t>
            </w:r>
          </w:p>
        </w:tc>
        <w:tc>
          <w:tcPr>
            <w:tcW w:w="3342" w:type="dxa"/>
          </w:tcPr>
          <w:p w:rsidR="00380029" w:rsidRDefault="00E7248D">
            <w:pPr>
              <w:pStyle w:val="TableParagraph"/>
              <w:ind w:left="383" w:right="390" w:firstLine="2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центра, </w:t>
            </w:r>
            <w:r>
              <w:rPr>
                <w:sz w:val="28"/>
              </w:rPr>
              <w:t>педагоги центра</w:t>
            </w:r>
          </w:p>
        </w:tc>
      </w:tr>
      <w:tr w:rsidR="00380029">
        <w:trPr>
          <w:trHeight w:val="436"/>
        </w:trPr>
        <w:tc>
          <w:tcPr>
            <w:tcW w:w="14746" w:type="dxa"/>
            <w:gridSpan w:val="5"/>
          </w:tcPr>
          <w:p w:rsidR="00380029" w:rsidRDefault="004A3967">
            <w:pPr>
              <w:pStyle w:val="TableParagraph"/>
              <w:spacing w:line="310" w:lineRule="exact"/>
              <w:ind w:left="1"/>
              <w:rPr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</w:t>
            </w:r>
          </w:p>
        </w:tc>
      </w:tr>
      <w:tr w:rsidR="00380029">
        <w:trPr>
          <w:trHeight w:val="1104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ind w:left="1094" w:hanging="82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открытых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дверей </w:t>
            </w:r>
            <w:r>
              <w:rPr>
                <w:sz w:val="28"/>
              </w:rPr>
              <w:t>центра «Точка роста»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spacing w:line="315" w:lineRule="exact"/>
              <w:ind w:left="23" w:right="14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</w:t>
            </w:r>
          </w:p>
          <w:p w:rsidR="00380029" w:rsidRDefault="004A3967">
            <w:pPr>
              <w:pStyle w:val="TableParagraph"/>
              <w:ind w:left="23" w:right="11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родители, учащиеся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0" w:lineRule="exact"/>
              <w:ind w:left="249" w:right="255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3342" w:type="dxa"/>
          </w:tcPr>
          <w:p w:rsidR="00380029" w:rsidRDefault="004A3967" w:rsidP="00E7248D">
            <w:pPr>
              <w:pStyle w:val="TableParagraph"/>
              <w:ind w:left="416" w:right="418" w:firstLine="1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ОУ, </w:t>
            </w: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 </w:t>
            </w:r>
          </w:p>
        </w:tc>
      </w:tr>
      <w:tr w:rsidR="00380029">
        <w:trPr>
          <w:trHeight w:val="1104"/>
        </w:trPr>
        <w:tc>
          <w:tcPr>
            <w:tcW w:w="773" w:type="dxa"/>
          </w:tcPr>
          <w:p w:rsidR="00380029" w:rsidRDefault="004A3967">
            <w:pPr>
              <w:pStyle w:val="TableParagraph"/>
              <w:spacing w:line="31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4773" w:type="dxa"/>
          </w:tcPr>
          <w:p w:rsidR="00380029" w:rsidRDefault="004A3967">
            <w:pPr>
              <w:pStyle w:val="TableParagraph"/>
              <w:spacing w:line="310" w:lineRule="exact"/>
              <w:ind w:left="28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«Точка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3217" w:type="dxa"/>
          </w:tcPr>
          <w:p w:rsidR="00380029" w:rsidRDefault="004A3967">
            <w:pPr>
              <w:pStyle w:val="TableParagraph"/>
              <w:spacing w:line="315" w:lineRule="exact"/>
              <w:ind w:left="23" w:right="14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Педагогические</w:t>
            </w:r>
          </w:p>
          <w:p w:rsidR="00380029" w:rsidRDefault="004A3967">
            <w:pPr>
              <w:pStyle w:val="TableParagraph"/>
              <w:ind w:left="23" w:right="11"/>
              <w:rPr>
                <w:sz w:val="28"/>
              </w:rPr>
            </w:pPr>
            <w:r>
              <w:rPr>
                <w:spacing w:val="-2"/>
                <w:sz w:val="28"/>
              </w:rPr>
              <w:t>работники,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родители, обучающиеся</w:t>
            </w:r>
          </w:p>
        </w:tc>
        <w:tc>
          <w:tcPr>
            <w:tcW w:w="2641" w:type="dxa"/>
          </w:tcPr>
          <w:p w:rsidR="00380029" w:rsidRDefault="004A3967">
            <w:pPr>
              <w:pStyle w:val="TableParagraph"/>
              <w:spacing w:line="310" w:lineRule="exact"/>
              <w:ind w:left="249" w:right="255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3342" w:type="dxa"/>
          </w:tcPr>
          <w:p w:rsidR="00380029" w:rsidRDefault="004A3967" w:rsidP="00E7248D">
            <w:pPr>
              <w:pStyle w:val="TableParagraph"/>
              <w:ind w:left="416" w:right="418" w:firstLine="1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ОУ, </w:t>
            </w:r>
            <w:r>
              <w:rPr>
                <w:spacing w:val="-2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центра </w:t>
            </w:r>
            <w:bookmarkStart w:id="0" w:name="_GoBack"/>
            <w:bookmarkEnd w:id="0"/>
          </w:p>
        </w:tc>
      </w:tr>
    </w:tbl>
    <w:p w:rsidR="004A3967" w:rsidRDefault="004A3967"/>
    <w:sectPr w:rsidR="004A3967">
      <w:type w:val="continuous"/>
      <w:pgSz w:w="16850" w:h="11920" w:orient="landscape"/>
      <w:pgMar w:top="1040" w:right="960" w:bottom="1100" w:left="92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67" w:rsidRDefault="004A3967">
      <w:r>
        <w:separator/>
      </w:r>
    </w:p>
  </w:endnote>
  <w:endnote w:type="continuationSeparator" w:id="0">
    <w:p w:rsidR="004A3967" w:rsidRDefault="004A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9" w:rsidRDefault="004A3967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55552" behindDoc="1" locked="0" layoutInCell="1" allowOverlap="1">
              <wp:simplePos x="0" y="0"/>
              <wp:positionH relativeFrom="page">
                <wp:posOffset>9864597</wp:posOffset>
              </wp:positionH>
              <wp:positionV relativeFrom="page">
                <wp:posOffset>6855493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0029" w:rsidRDefault="004A39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E7248D">
                            <w:rPr>
                              <w:noProof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6.75pt;margin-top:539.8pt;width:13pt;height:15.3pt;z-index:-1606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BiYFtjiAAAADwEAAA8AAAAAAAAAAAAAAAAA/wMAAGRycy9kb3ducmV2LnhtbFBL&#10;BQYAAAAABAAEAPMAAAAOBQAAAAA=&#10;" filled="f" stroked="f">
              <v:path arrowok="t"/>
              <v:textbox inset="0,0,0,0">
                <w:txbxContent>
                  <w:p w:rsidR="00380029" w:rsidRDefault="004A39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E7248D">
                      <w:rPr>
                        <w:noProof/>
                        <w:spacing w:val="-10"/>
                        <w:sz w:val="24"/>
                      </w:rPr>
                      <w:t>6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67" w:rsidRDefault="004A3967">
      <w:r>
        <w:separator/>
      </w:r>
    </w:p>
  </w:footnote>
  <w:footnote w:type="continuationSeparator" w:id="0">
    <w:p w:rsidR="004A3967" w:rsidRDefault="004A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0029"/>
    <w:rsid w:val="00380029"/>
    <w:rsid w:val="004A3967"/>
    <w:rsid w:val="00E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1246</Words>
  <Characters>7103</Characters>
  <Application>Microsoft Office Word</Application>
  <DocSecurity>0</DocSecurity>
  <Lines>59</Lines>
  <Paragraphs>16</Paragraphs>
  <ScaleCrop>false</ScaleCrop>
  <Company>Microsoft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директор</cp:lastModifiedBy>
  <cp:revision>2</cp:revision>
  <dcterms:created xsi:type="dcterms:W3CDTF">2024-02-14T07:42:00Z</dcterms:created>
  <dcterms:modified xsi:type="dcterms:W3CDTF">2024-02-14T08:55:00Z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www.ilovepdf.com</vt:lpwstr>
  </property>
</Properties>
</file>